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1261" w14:textId="77777777" w:rsidR="004A320A" w:rsidRDefault="004A320A" w:rsidP="004A320A">
      <w:pPr>
        <w:jc w:val="center"/>
      </w:pPr>
      <w:r w:rsidRPr="00C65BF8">
        <w:t xml:space="preserve">Глубокоуважаемые коллеги, </w:t>
      </w:r>
    </w:p>
    <w:p w14:paraId="651DFCCF" w14:textId="77777777" w:rsidR="004A320A" w:rsidRPr="00C65BF8" w:rsidRDefault="004A320A" w:rsidP="004A320A">
      <w:pPr>
        <w:jc w:val="center"/>
      </w:pPr>
    </w:p>
    <w:p w14:paraId="4A788EC7" w14:textId="77777777" w:rsidR="004A320A" w:rsidRPr="00C65BF8" w:rsidRDefault="004A320A" w:rsidP="004A320A">
      <w:pPr>
        <w:spacing w:before="38" w:after="75" w:line="264" w:lineRule="auto"/>
        <w:ind w:right="-79"/>
        <w:jc w:val="center"/>
        <w:rPr>
          <w:bCs/>
        </w:rPr>
      </w:pPr>
      <w:r w:rsidRPr="00C65BF8">
        <w:rPr>
          <w:bCs/>
        </w:rPr>
        <w:t>Институт всеобщей истории РАН приглашает Вас принять участие в</w:t>
      </w:r>
    </w:p>
    <w:p w14:paraId="0E0A529F" w14:textId="77777777" w:rsidR="004A320A" w:rsidRDefault="004A320A" w:rsidP="004A320A">
      <w:pPr>
        <w:ind w:right="-79"/>
        <w:jc w:val="center"/>
        <w:rPr>
          <w:b/>
          <w:bCs/>
          <w:sz w:val="28"/>
          <w:szCs w:val="28"/>
        </w:rPr>
      </w:pPr>
    </w:p>
    <w:p w14:paraId="3D104792" w14:textId="27FFC8B4" w:rsidR="004A320A" w:rsidRDefault="004A320A" w:rsidP="004A320A">
      <w:pPr>
        <w:ind w:right="-79"/>
        <w:jc w:val="center"/>
        <w:rPr>
          <w:b/>
          <w:bCs/>
          <w:sz w:val="28"/>
          <w:szCs w:val="28"/>
        </w:rPr>
      </w:pPr>
      <w:r w:rsidRPr="00C65BF8">
        <w:rPr>
          <w:b/>
          <w:bCs/>
          <w:sz w:val="28"/>
          <w:szCs w:val="28"/>
          <w:lang w:val="en-US"/>
        </w:rPr>
        <w:t>XX</w:t>
      </w:r>
      <w:r w:rsidRPr="00C65BF8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  <w:lang w:val="en-US"/>
        </w:rPr>
        <w:t>VII</w:t>
      </w:r>
      <w:r w:rsidR="00CD2D90">
        <w:rPr>
          <w:b/>
          <w:bCs/>
          <w:sz w:val="28"/>
          <w:szCs w:val="28"/>
          <w:lang w:val="en-US"/>
        </w:rPr>
        <w:t>I</w:t>
      </w:r>
      <w:r w:rsidRPr="00C65B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</w:t>
      </w:r>
      <w:r w:rsidRPr="00C65BF8">
        <w:rPr>
          <w:b/>
          <w:bCs/>
          <w:sz w:val="28"/>
          <w:szCs w:val="28"/>
        </w:rPr>
        <w:t>тениях</w:t>
      </w:r>
    </w:p>
    <w:p w14:paraId="34969384" w14:textId="77777777" w:rsidR="004A320A" w:rsidRDefault="004A320A" w:rsidP="004A320A">
      <w:pPr>
        <w:ind w:right="-79"/>
        <w:jc w:val="center"/>
        <w:rPr>
          <w:b/>
          <w:bCs/>
          <w:sz w:val="28"/>
          <w:szCs w:val="28"/>
        </w:rPr>
      </w:pPr>
      <w:r w:rsidRPr="00C65BF8">
        <w:rPr>
          <w:b/>
          <w:bCs/>
          <w:sz w:val="28"/>
          <w:szCs w:val="28"/>
        </w:rPr>
        <w:t>памяти члена-корреспондента АН СССР В.Т. Пашуто</w:t>
      </w:r>
    </w:p>
    <w:p w14:paraId="0FA602E0" w14:textId="77777777" w:rsidR="004A320A" w:rsidRDefault="004A320A" w:rsidP="004A320A">
      <w:pPr>
        <w:ind w:right="-79"/>
        <w:jc w:val="center"/>
        <w:rPr>
          <w:bCs/>
          <w:sz w:val="28"/>
          <w:szCs w:val="28"/>
        </w:rPr>
      </w:pPr>
      <w:r w:rsidRPr="00C65BF8">
        <w:rPr>
          <w:b/>
          <w:bCs/>
          <w:sz w:val="28"/>
          <w:szCs w:val="28"/>
        </w:rPr>
        <w:t>«Восточная Европа в древности и средневековье»</w:t>
      </w:r>
      <w:r>
        <w:rPr>
          <w:bCs/>
          <w:sz w:val="28"/>
          <w:szCs w:val="28"/>
        </w:rPr>
        <w:t>,</w:t>
      </w:r>
    </w:p>
    <w:p w14:paraId="6EC90FA2" w14:textId="77777777" w:rsidR="004A320A" w:rsidRPr="00D878F8" w:rsidRDefault="004A320A" w:rsidP="004A320A">
      <w:pPr>
        <w:ind w:right="-79"/>
        <w:jc w:val="center"/>
        <w:rPr>
          <w:bCs/>
          <w:sz w:val="28"/>
          <w:szCs w:val="28"/>
        </w:rPr>
      </w:pPr>
    </w:p>
    <w:p w14:paraId="7B2A558E" w14:textId="77777777" w:rsidR="003336D3" w:rsidRDefault="004A320A" w:rsidP="004A320A">
      <w:pPr>
        <w:ind w:right="-79"/>
        <w:rPr>
          <w:b/>
          <w:bCs/>
          <w:sz w:val="28"/>
          <w:szCs w:val="28"/>
        </w:rPr>
      </w:pPr>
      <w:r w:rsidRPr="00C65BF8">
        <w:rPr>
          <w:bCs/>
        </w:rPr>
        <w:t xml:space="preserve">которые состоятся </w:t>
      </w:r>
      <w:r w:rsidR="003D7F7E">
        <w:rPr>
          <w:b/>
          <w:bCs/>
          <w:sz w:val="28"/>
          <w:szCs w:val="28"/>
        </w:rPr>
        <w:t>2</w:t>
      </w:r>
      <w:r w:rsidR="0009021C">
        <w:rPr>
          <w:b/>
          <w:bCs/>
          <w:sz w:val="28"/>
          <w:szCs w:val="28"/>
        </w:rPr>
        <w:t>0</w:t>
      </w:r>
      <w:r w:rsidR="003D7F7E">
        <w:rPr>
          <w:b/>
          <w:bCs/>
          <w:sz w:val="28"/>
          <w:szCs w:val="28"/>
        </w:rPr>
        <w:t>–2</w:t>
      </w:r>
      <w:r w:rsidR="0009021C">
        <w:rPr>
          <w:b/>
          <w:bCs/>
          <w:sz w:val="28"/>
          <w:szCs w:val="28"/>
        </w:rPr>
        <w:t>2</w:t>
      </w:r>
      <w:r w:rsidRPr="00917526">
        <w:rPr>
          <w:b/>
          <w:bCs/>
          <w:sz w:val="28"/>
          <w:szCs w:val="28"/>
        </w:rPr>
        <w:t xml:space="preserve"> </w:t>
      </w:r>
      <w:r w:rsidRPr="00D878F8">
        <w:rPr>
          <w:b/>
          <w:bCs/>
          <w:sz w:val="28"/>
          <w:szCs w:val="28"/>
        </w:rPr>
        <w:t>апреля 20</w:t>
      </w:r>
      <w:r>
        <w:rPr>
          <w:b/>
          <w:bCs/>
          <w:sz w:val="28"/>
          <w:szCs w:val="28"/>
        </w:rPr>
        <w:t>2</w:t>
      </w:r>
      <w:r w:rsidR="003D7F7E">
        <w:rPr>
          <w:b/>
          <w:bCs/>
          <w:sz w:val="28"/>
          <w:szCs w:val="28"/>
        </w:rPr>
        <w:t>6</w:t>
      </w:r>
      <w:r w:rsidRPr="00D878F8"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  <w:t xml:space="preserve"> </w:t>
      </w:r>
    </w:p>
    <w:p w14:paraId="3269A5E6" w14:textId="69FBC7BC" w:rsidR="004A320A" w:rsidRDefault="004A320A" w:rsidP="004A320A">
      <w:pPr>
        <w:ind w:right="-79"/>
      </w:pPr>
      <w:r>
        <w:rPr>
          <w:bCs/>
          <w:color w:val="333333"/>
        </w:rPr>
        <w:t>Чтения будут посвящены теме:</w:t>
      </w:r>
    </w:p>
    <w:p w14:paraId="1A0E3FB3" w14:textId="77777777" w:rsidR="004A320A" w:rsidRPr="00BD352C" w:rsidRDefault="004A320A" w:rsidP="004A320A">
      <w:pPr>
        <w:jc w:val="both"/>
      </w:pPr>
    </w:p>
    <w:p w14:paraId="642BEFD6" w14:textId="39898630" w:rsidR="0009021C" w:rsidRPr="0061417A" w:rsidRDefault="0009021C" w:rsidP="0009021C">
      <w:pPr>
        <w:spacing w:line="360" w:lineRule="auto"/>
        <w:ind w:left="720"/>
        <w:rPr>
          <w:b/>
          <w:bCs/>
          <w:sz w:val="28"/>
          <w:szCs w:val="28"/>
        </w:rPr>
      </w:pPr>
      <w:r w:rsidRPr="0061417A">
        <w:rPr>
          <w:b/>
          <w:bCs/>
          <w:sz w:val="28"/>
          <w:szCs w:val="28"/>
        </w:rPr>
        <w:t>Будущее в настоящем: предсказания, знамения, видения</w:t>
      </w:r>
      <w:r w:rsidR="00D60CC6">
        <w:rPr>
          <w:b/>
          <w:bCs/>
          <w:sz w:val="28"/>
          <w:szCs w:val="28"/>
        </w:rPr>
        <w:t>, сны</w:t>
      </w:r>
    </w:p>
    <w:p w14:paraId="7AD72845" w14:textId="77777777" w:rsidR="004A320A" w:rsidRDefault="004A320A" w:rsidP="004A320A">
      <w:r>
        <w:rPr>
          <w:caps/>
        </w:rPr>
        <w:t>В</w:t>
      </w:r>
      <w:r>
        <w:t xml:space="preserve"> рамках этой темы предполагается рассмотреть следующие и другие вопросы:</w:t>
      </w:r>
    </w:p>
    <w:p w14:paraId="2B30DCDF" w14:textId="77777777" w:rsidR="004A320A" w:rsidRDefault="004A320A" w:rsidP="004A320A"/>
    <w:p w14:paraId="143D1174" w14:textId="428A378C" w:rsidR="004A320A" w:rsidRDefault="00D60CC6" w:rsidP="004A57BF">
      <w:pPr>
        <w:pStyle w:val="a7"/>
        <w:numPr>
          <w:ilvl w:val="0"/>
          <w:numId w:val="3"/>
        </w:numPr>
        <w:jc w:val="both"/>
      </w:pPr>
      <w:r>
        <w:t xml:space="preserve">Формы </w:t>
      </w:r>
      <w:r w:rsidR="00F55BCA">
        <w:t>«</w:t>
      </w:r>
      <w:r w:rsidR="00DA6860">
        <w:t>проявления</w:t>
      </w:r>
      <w:r w:rsidR="00F55BCA">
        <w:t>» будущего</w:t>
      </w:r>
      <w:r w:rsidR="00DA6860">
        <w:t xml:space="preserve"> в настоящем</w:t>
      </w:r>
    </w:p>
    <w:p w14:paraId="0CDDBF07" w14:textId="713C5B48" w:rsidR="00F55BCA" w:rsidRDefault="00F55BCA" w:rsidP="004A57BF">
      <w:pPr>
        <w:pStyle w:val="a7"/>
        <w:numPr>
          <w:ilvl w:val="0"/>
          <w:numId w:val="3"/>
        </w:numPr>
        <w:jc w:val="both"/>
      </w:pPr>
      <w:r>
        <w:t xml:space="preserve">Место </w:t>
      </w:r>
      <w:r w:rsidR="004A57BF">
        <w:t xml:space="preserve">и роль </w:t>
      </w:r>
      <w:r w:rsidR="00675DFB">
        <w:t>«</w:t>
      </w:r>
      <w:r w:rsidR="004A57BF">
        <w:t>будущего</w:t>
      </w:r>
      <w:r w:rsidR="00675DFB">
        <w:t xml:space="preserve"> в настоящем</w:t>
      </w:r>
      <w:r w:rsidR="007F4DE0">
        <w:t>»</w:t>
      </w:r>
      <w:r w:rsidR="004A57BF">
        <w:t xml:space="preserve"> в литературном тексте</w:t>
      </w:r>
    </w:p>
    <w:p w14:paraId="12ADBDCB" w14:textId="14347F3E" w:rsidR="000F1415" w:rsidRDefault="000F1415" w:rsidP="0079622B">
      <w:pPr>
        <w:pStyle w:val="a7"/>
        <w:numPr>
          <w:ilvl w:val="0"/>
          <w:numId w:val="3"/>
        </w:numPr>
        <w:jc w:val="both"/>
      </w:pPr>
      <w:r>
        <w:t>Жанровые особенности «текстов о будущем»</w:t>
      </w:r>
    </w:p>
    <w:p w14:paraId="36A2430F" w14:textId="42566E95" w:rsidR="004A57BF" w:rsidRDefault="0079622B" w:rsidP="004A57BF">
      <w:pPr>
        <w:pStyle w:val="a7"/>
        <w:numPr>
          <w:ilvl w:val="0"/>
          <w:numId w:val="3"/>
        </w:numPr>
        <w:jc w:val="both"/>
      </w:pPr>
      <w:r>
        <w:t>Влияние предсказаний</w:t>
      </w:r>
      <w:r w:rsidR="002F21EF">
        <w:t xml:space="preserve"> на </w:t>
      </w:r>
      <w:r w:rsidR="00DF6D2C">
        <w:t xml:space="preserve">реальное </w:t>
      </w:r>
      <w:r w:rsidR="002F21EF">
        <w:t>будущее</w:t>
      </w:r>
    </w:p>
    <w:p w14:paraId="3C04FC77" w14:textId="77777777" w:rsidR="00CC261D" w:rsidRDefault="007A136C" w:rsidP="004A57BF">
      <w:pPr>
        <w:pStyle w:val="a7"/>
        <w:numPr>
          <w:ilvl w:val="0"/>
          <w:numId w:val="3"/>
        </w:numPr>
        <w:jc w:val="both"/>
      </w:pPr>
      <w:r>
        <w:t>Социокультурное значение</w:t>
      </w:r>
      <w:r w:rsidR="00CC261D">
        <w:t xml:space="preserve"> «будущего в настоящем»</w:t>
      </w:r>
    </w:p>
    <w:p w14:paraId="52727FC8" w14:textId="4A5769EA" w:rsidR="007A136C" w:rsidRDefault="00DF6D2C" w:rsidP="004A57BF">
      <w:pPr>
        <w:pStyle w:val="a7"/>
        <w:numPr>
          <w:ilvl w:val="0"/>
          <w:numId w:val="3"/>
        </w:numPr>
        <w:jc w:val="both"/>
      </w:pPr>
      <w:r>
        <w:t>Зна</w:t>
      </w:r>
      <w:r w:rsidR="00374B82">
        <w:t>ние</w:t>
      </w:r>
      <w:r>
        <w:t xml:space="preserve"> будущего: п</w:t>
      </w:r>
      <w:r w:rsidR="00CC261D">
        <w:t xml:space="preserve">рофессионалы и </w:t>
      </w:r>
      <w:r w:rsidR="002264FB">
        <w:t>профаны</w:t>
      </w:r>
      <w:r w:rsidR="007A136C">
        <w:t xml:space="preserve"> </w:t>
      </w:r>
    </w:p>
    <w:p w14:paraId="38206A6C" w14:textId="77777777" w:rsidR="00D60CC6" w:rsidRPr="00C65BF8" w:rsidRDefault="00D60CC6" w:rsidP="004A320A">
      <w:pPr>
        <w:jc w:val="both"/>
      </w:pPr>
    </w:p>
    <w:p w14:paraId="05D354C1" w14:textId="77777777" w:rsidR="004A320A" w:rsidRPr="00C65BF8" w:rsidRDefault="004A320A" w:rsidP="004A320A">
      <w:pPr>
        <w:jc w:val="both"/>
      </w:pPr>
      <w:r w:rsidRPr="00C65BF8">
        <w:t>Ор</w:t>
      </w:r>
      <w:r>
        <w:t>г</w:t>
      </w:r>
      <w:r w:rsidRPr="00C65BF8">
        <w:t xml:space="preserve">комитет </w:t>
      </w:r>
      <w:r>
        <w:t xml:space="preserve">настоятельно </w:t>
      </w:r>
      <w:r w:rsidRPr="00C65BF8">
        <w:t xml:space="preserve">просит строго придерживаться </w:t>
      </w:r>
      <w:r>
        <w:t>указанной</w:t>
      </w:r>
      <w:r w:rsidRPr="00C65BF8">
        <w:t xml:space="preserve"> тем</w:t>
      </w:r>
      <w:r>
        <w:t>ы</w:t>
      </w:r>
      <w:r w:rsidRPr="00C65BF8">
        <w:t>, хр</w:t>
      </w:r>
      <w:r>
        <w:t>онологических рамок конференции</w:t>
      </w:r>
      <w:r w:rsidRPr="00C65BF8">
        <w:t xml:space="preserve"> </w:t>
      </w:r>
      <w:r>
        <w:t>(</w:t>
      </w:r>
      <w:r w:rsidRPr="00C65BF8">
        <w:rPr>
          <w:b/>
        </w:rPr>
        <w:t xml:space="preserve">по конец </w:t>
      </w:r>
      <w:r w:rsidRPr="00C65BF8">
        <w:rPr>
          <w:b/>
          <w:lang w:val="en-US"/>
        </w:rPr>
        <w:t>XIII</w:t>
      </w:r>
      <w:r>
        <w:rPr>
          <w:b/>
        </w:rPr>
        <w:t> </w:t>
      </w:r>
      <w:r w:rsidRPr="00C65BF8">
        <w:rPr>
          <w:b/>
        </w:rPr>
        <w:t>в.</w:t>
      </w:r>
      <w:r w:rsidRPr="00C65BF8">
        <w:t>)</w:t>
      </w:r>
      <w:r>
        <w:t>,</w:t>
      </w:r>
      <w:r w:rsidRPr="00C65BF8">
        <w:t xml:space="preserve"> а также объема представляемых для публикации </w:t>
      </w:r>
      <w:r>
        <w:t>тезисов</w:t>
      </w:r>
      <w:r w:rsidRPr="00C65BF8">
        <w:t xml:space="preserve"> – </w:t>
      </w:r>
      <w:r w:rsidRPr="00C65BF8">
        <w:rPr>
          <w:b/>
        </w:rPr>
        <w:t xml:space="preserve">не более 10 000 знаков </w:t>
      </w:r>
      <w:r w:rsidRPr="00C65BF8">
        <w:t xml:space="preserve">(с пробелами), включая список </w:t>
      </w:r>
      <w:r>
        <w:t>источников и</w:t>
      </w:r>
      <w:r w:rsidRPr="00C65BF8">
        <w:t xml:space="preserve"> литературы</w:t>
      </w:r>
      <w:r>
        <w:t xml:space="preserve">, который помещается </w:t>
      </w:r>
      <w:r w:rsidRPr="00ED4CD6">
        <w:rPr>
          <w:b/>
        </w:rPr>
        <w:t>после текста</w:t>
      </w:r>
      <w:r>
        <w:t xml:space="preserve"> </w:t>
      </w:r>
      <w:r w:rsidRPr="003C2143">
        <w:t>(автоматические ссылки будут удалены).</w:t>
      </w:r>
      <w:r w:rsidRPr="00C65BF8">
        <w:t xml:space="preserve"> Образец оформления ссылки на литературу в тексте: (Иванов 2005. С. 3–23).</w:t>
      </w:r>
      <w:r w:rsidRPr="001F4E1F">
        <w:t xml:space="preserve"> </w:t>
      </w:r>
      <w:r>
        <w:t>Тезисы принимаются на русском или английском языке</w:t>
      </w:r>
      <w:r w:rsidRPr="00C65BF8">
        <w:t>.</w:t>
      </w:r>
    </w:p>
    <w:p w14:paraId="176719C7" w14:textId="133D32D2" w:rsidR="004A320A" w:rsidRPr="000F7D57" w:rsidRDefault="004A320A" w:rsidP="004A320A">
      <w:pPr>
        <w:jc w:val="both"/>
        <w:rPr>
          <w:b/>
        </w:rPr>
      </w:pPr>
      <w:r w:rsidRPr="00C65BF8">
        <w:br/>
      </w:r>
      <w:r w:rsidRPr="00C65BF8">
        <w:rPr>
          <w:b/>
        </w:rPr>
        <w:t>Срок представ</w:t>
      </w:r>
      <w:r>
        <w:rPr>
          <w:b/>
        </w:rPr>
        <w:t>ления материалов – 1 февраля 202</w:t>
      </w:r>
      <w:r w:rsidR="004B3561">
        <w:rPr>
          <w:b/>
          <w:lang w:val="en-US"/>
        </w:rPr>
        <w:t>6</w:t>
      </w:r>
      <w:r w:rsidRPr="00C65BF8">
        <w:rPr>
          <w:b/>
        </w:rPr>
        <w:t> г.</w:t>
      </w:r>
    </w:p>
    <w:p w14:paraId="69549A78" w14:textId="769D4F29" w:rsidR="004A320A" w:rsidRPr="003C2143" w:rsidRDefault="004A320A" w:rsidP="004A320A">
      <w:pPr>
        <w:jc w:val="both"/>
      </w:pPr>
      <w:r w:rsidRPr="00C65BF8">
        <w:t xml:space="preserve">Присылать материалы </w:t>
      </w:r>
      <w:r w:rsidRPr="003C2143">
        <w:t xml:space="preserve">обязательно в электронном виде в формате </w:t>
      </w:r>
      <w:r w:rsidRPr="003C2143">
        <w:rPr>
          <w:lang w:val="en-US"/>
        </w:rPr>
        <w:t>MS</w:t>
      </w:r>
      <w:r w:rsidRPr="003C2143">
        <w:t xml:space="preserve"> </w:t>
      </w:r>
      <w:r w:rsidRPr="003C2143">
        <w:rPr>
          <w:lang w:val="en-US"/>
        </w:rPr>
        <w:t>Word</w:t>
      </w:r>
      <w:r w:rsidRPr="003C2143">
        <w:t xml:space="preserve"> по адресу </w:t>
      </w:r>
      <w:hyperlink r:id="rId5" w:history="1">
        <w:r w:rsidR="00E770CE" w:rsidRPr="003C2143">
          <w:rPr>
            <w:rStyle w:val="ac"/>
            <w:rFonts w:eastAsiaTheme="majorEastAsia"/>
            <w:b/>
          </w:rPr>
          <w:t>ceeama.igh.ras@gmail.com</w:t>
        </w:r>
      </w:hyperlink>
      <w:r w:rsidR="00E770CE" w:rsidRPr="003C2143">
        <w:rPr>
          <w:rStyle w:val="val"/>
          <w:rFonts w:eastAsiaTheme="majorEastAsia"/>
          <w:b/>
        </w:rPr>
        <w:t xml:space="preserve"> </w:t>
      </w:r>
      <w:r w:rsidR="00E770CE" w:rsidRPr="003C2143">
        <w:rPr>
          <w:rStyle w:val="val"/>
          <w:rFonts w:eastAsiaTheme="majorEastAsia"/>
        </w:rPr>
        <w:t>ответственному секретарю оргкомитета Марии Михайловне Дробышевой</w:t>
      </w:r>
      <w:r w:rsidRPr="003C2143">
        <w:t xml:space="preserve">; </w:t>
      </w:r>
      <w:r w:rsidRPr="003C2143">
        <w:rPr>
          <w:lang w:val="en-US"/>
        </w:rPr>
        <w:t>pdf</w:t>
      </w:r>
      <w:r w:rsidRPr="003C2143">
        <w:t xml:space="preserve">-версия необходима лишь в тех случаях, когда использованы шрифты иные, нежели Times New </w:t>
      </w:r>
      <w:proofErr w:type="spellStart"/>
      <w:r w:rsidRPr="003C2143">
        <w:t>Roman</w:t>
      </w:r>
      <w:proofErr w:type="spellEnd"/>
      <w:r w:rsidRPr="003C2143">
        <w:t xml:space="preserve">, которые просим также прислать. </w:t>
      </w:r>
    </w:p>
    <w:p w14:paraId="6DB6C9C1" w14:textId="77777777" w:rsidR="004A320A" w:rsidRPr="003C2143" w:rsidRDefault="004A320A" w:rsidP="004A320A">
      <w:pPr>
        <w:jc w:val="both"/>
      </w:pPr>
    </w:p>
    <w:p w14:paraId="1866DAFD" w14:textId="77777777" w:rsidR="004A320A" w:rsidRPr="003C2143" w:rsidRDefault="004A320A" w:rsidP="004A320A">
      <w:pPr>
        <w:jc w:val="both"/>
        <w:rPr>
          <w:spacing w:val="-4"/>
        </w:rPr>
      </w:pPr>
      <w:r w:rsidRPr="003C2143">
        <w:t xml:space="preserve">Просим указать в отдельном файле </w:t>
      </w:r>
      <w:r w:rsidRPr="003C2143">
        <w:rPr>
          <w:b/>
        </w:rPr>
        <w:t>личные данные автора</w:t>
      </w:r>
      <w:r w:rsidRPr="003C2143">
        <w:t xml:space="preserve">: полностью фамилию, имя и </w:t>
      </w:r>
      <w:r w:rsidRPr="003C2143">
        <w:rPr>
          <w:spacing w:val="-4"/>
        </w:rPr>
        <w:t xml:space="preserve">отчество, место работы, должность, ученые степени и звания, контактные и-мейл и телефон.  </w:t>
      </w:r>
    </w:p>
    <w:p w14:paraId="3CEBE8B6" w14:textId="77777777" w:rsidR="004A320A" w:rsidRPr="003C2143" w:rsidRDefault="004A320A" w:rsidP="004A320A">
      <w:pPr>
        <w:jc w:val="both"/>
      </w:pPr>
    </w:p>
    <w:p w14:paraId="414B6EED" w14:textId="77777777" w:rsidR="004A320A" w:rsidRPr="003C2143" w:rsidRDefault="004A320A" w:rsidP="004A320A">
      <w:pPr>
        <w:jc w:val="both"/>
      </w:pPr>
      <w:r w:rsidRPr="003C2143">
        <w:t xml:space="preserve">Обращаться со всеми вопросами просим по адресу </w:t>
      </w:r>
      <w:hyperlink r:id="rId6" w:history="1">
        <w:r w:rsidRPr="003C2143">
          <w:rPr>
            <w:rStyle w:val="ac"/>
            <w:rFonts w:eastAsiaTheme="majorEastAsia"/>
          </w:rPr>
          <w:t>ceeama.igh.ras@gmail.com</w:t>
        </w:r>
      </w:hyperlink>
      <w:r w:rsidRPr="003C2143">
        <w:t xml:space="preserve">, в также 119334 Москва, Ленинский пр., д. 32а, Институт всеобщей истории РАН, Центр «Восточная Европа в античном и средневековом мире», ком. 1518. Тел. +7 (495) 954–44–82. </w:t>
      </w:r>
    </w:p>
    <w:p w14:paraId="05EB47A7" w14:textId="77777777" w:rsidR="004A320A" w:rsidRPr="003C2143" w:rsidRDefault="004A320A" w:rsidP="004A320A">
      <w:pPr>
        <w:jc w:val="both"/>
      </w:pPr>
    </w:p>
    <w:p w14:paraId="2E288512" w14:textId="77777777" w:rsidR="004A320A" w:rsidRPr="003C2143" w:rsidRDefault="004A320A" w:rsidP="004A320A">
      <w:pPr>
        <w:jc w:val="both"/>
      </w:pPr>
      <w:r w:rsidRPr="003C2143">
        <w:t>Будем рады всех видеть!</w:t>
      </w:r>
    </w:p>
    <w:p w14:paraId="6385CE3E" w14:textId="77777777" w:rsidR="004A320A" w:rsidRPr="003C2143" w:rsidRDefault="004A320A" w:rsidP="004A320A">
      <w:pPr>
        <w:jc w:val="both"/>
      </w:pPr>
    </w:p>
    <w:p w14:paraId="1F45FE09" w14:textId="56F84868" w:rsidR="004A320A" w:rsidRPr="003C2143" w:rsidRDefault="00E770CE" w:rsidP="004A320A">
      <w:pPr>
        <w:jc w:val="both"/>
      </w:pPr>
      <w:r w:rsidRPr="003C2143">
        <w:t>Председатель</w:t>
      </w:r>
      <w:r w:rsidR="004A320A" w:rsidRPr="003C2143">
        <w:t xml:space="preserve"> Оргкомитета</w:t>
      </w:r>
      <w:r w:rsidRPr="003C2143">
        <w:t xml:space="preserve"> Чтений</w:t>
      </w:r>
      <w:r w:rsidR="004A320A" w:rsidRPr="003C2143">
        <w:t xml:space="preserve"> </w:t>
      </w:r>
    </w:p>
    <w:p w14:paraId="457A0D89" w14:textId="7CC33D08" w:rsidR="004A320A" w:rsidRDefault="00E770CE" w:rsidP="004A320A">
      <w:pPr>
        <w:jc w:val="both"/>
      </w:pPr>
      <w:r w:rsidRPr="003C2143">
        <w:t>д.и.н. Е.А. Мельникова</w:t>
      </w:r>
    </w:p>
    <w:p w14:paraId="76662159" w14:textId="77777777" w:rsidR="004A320A" w:rsidRDefault="004A320A" w:rsidP="004A320A"/>
    <w:p w14:paraId="471A58B4" w14:textId="77777777" w:rsidR="004A320A" w:rsidRDefault="004A320A" w:rsidP="004A320A"/>
    <w:p w14:paraId="3DA6B4C9" w14:textId="77777777" w:rsidR="00E83749" w:rsidRDefault="00E83749"/>
    <w:sectPr w:rsidR="00E83749" w:rsidSect="004A320A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79F"/>
    <w:multiLevelType w:val="hybridMultilevel"/>
    <w:tmpl w:val="4886B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884"/>
    <w:multiLevelType w:val="hybridMultilevel"/>
    <w:tmpl w:val="980A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A7BBB"/>
    <w:multiLevelType w:val="hybridMultilevel"/>
    <w:tmpl w:val="26780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136369">
    <w:abstractNumId w:val="2"/>
  </w:num>
  <w:num w:numId="2" w16cid:durableId="888496203">
    <w:abstractNumId w:val="0"/>
  </w:num>
  <w:num w:numId="3" w16cid:durableId="94715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0A"/>
    <w:rsid w:val="0009021C"/>
    <w:rsid w:val="000F1415"/>
    <w:rsid w:val="002264FB"/>
    <w:rsid w:val="002F21EF"/>
    <w:rsid w:val="00305FEC"/>
    <w:rsid w:val="00331979"/>
    <w:rsid w:val="003336D3"/>
    <w:rsid w:val="00374B82"/>
    <w:rsid w:val="003C2143"/>
    <w:rsid w:val="003D7F7E"/>
    <w:rsid w:val="00463E00"/>
    <w:rsid w:val="004A320A"/>
    <w:rsid w:val="004A57BF"/>
    <w:rsid w:val="004B3561"/>
    <w:rsid w:val="004F1903"/>
    <w:rsid w:val="00554AC2"/>
    <w:rsid w:val="0061417A"/>
    <w:rsid w:val="00675DFB"/>
    <w:rsid w:val="0079622B"/>
    <w:rsid w:val="007A136C"/>
    <w:rsid w:val="007A4ABA"/>
    <w:rsid w:val="007F4DE0"/>
    <w:rsid w:val="007F54E3"/>
    <w:rsid w:val="00991390"/>
    <w:rsid w:val="00A71E90"/>
    <w:rsid w:val="00AB2764"/>
    <w:rsid w:val="00AF00AC"/>
    <w:rsid w:val="00C72D9F"/>
    <w:rsid w:val="00C87B5F"/>
    <w:rsid w:val="00CC261D"/>
    <w:rsid w:val="00CD2D90"/>
    <w:rsid w:val="00D60CC6"/>
    <w:rsid w:val="00DA6860"/>
    <w:rsid w:val="00DB5A26"/>
    <w:rsid w:val="00DF6D2C"/>
    <w:rsid w:val="00E770CE"/>
    <w:rsid w:val="00E83749"/>
    <w:rsid w:val="00F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772D"/>
  <w15:chartTrackingRefBased/>
  <w15:docId w15:val="{53E980F3-FD56-481F-BE0E-06BE1009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0A"/>
    <w:pPr>
      <w:ind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3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2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2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2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2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3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32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A32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32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32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32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32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32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320A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320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20A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A32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A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32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3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3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3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32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320A"/>
    <w:rPr>
      <w:b/>
      <w:bCs/>
      <w:smallCaps/>
      <w:color w:val="2F5496" w:themeColor="accent1" w:themeShade="BF"/>
      <w:spacing w:val="5"/>
    </w:rPr>
  </w:style>
  <w:style w:type="character" w:customStyle="1" w:styleId="val">
    <w:name w:val="val"/>
    <w:basedOn w:val="a0"/>
    <w:rsid w:val="004A320A"/>
    <w:rPr>
      <w:rFonts w:cs="Times New Roman"/>
    </w:rPr>
  </w:style>
  <w:style w:type="character" w:styleId="ac">
    <w:name w:val="Hyperlink"/>
    <w:basedOn w:val="a0"/>
    <w:rsid w:val="004A3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eama.igh.ras@gmail.com" TargetMode="External"/><Relationship Id="rId5" Type="http://schemas.openxmlformats.org/officeDocument/2006/relationships/hyperlink" Target="mailto:ceeama.igh.r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1801</Characters>
  <Application>Microsoft Office Word</Application>
  <DocSecurity>0</DocSecurity>
  <Lines>32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Office_PC</dc:creator>
  <cp:keywords/>
  <dc:description/>
  <cp:lastModifiedBy>Мария Дробышева</cp:lastModifiedBy>
  <cp:revision>2</cp:revision>
  <dcterms:created xsi:type="dcterms:W3CDTF">2025-10-09T19:29:00Z</dcterms:created>
  <dcterms:modified xsi:type="dcterms:W3CDTF">2025-10-09T19:29:00Z</dcterms:modified>
</cp:coreProperties>
</file>